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11" w:rsidRPr="00A9552D" w:rsidRDefault="000C16F9">
      <w:pPr>
        <w:pStyle w:val="Body"/>
        <w:jc w:val="center"/>
        <w:rPr>
          <w:rFonts w:ascii="Calibri" w:eastAsia="Bookman Old Style" w:hAnsi="Calibri" w:cs="Bookman Old Style"/>
          <w:lang w:val="fr-FR"/>
        </w:rPr>
      </w:pPr>
      <w:r w:rsidRPr="00A9552D">
        <w:rPr>
          <w:rFonts w:ascii="Calibri" w:eastAsia="Bookman Old Style" w:hAnsi="Calibri" w:cs="Bookman Old Style"/>
          <w:lang w:val="fr-FR"/>
        </w:rPr>
        <w:t>Ouverture AB</w:t>
      </w:r>
    </w:p>
    <w:p w:rsidR="00132611" w:rsidRPr="00A9552D" w:rsidRDefault="00E82CDB">
      <w:pPr>
        <w:pStyle w:val="Body"/>
        <w:rPr>
          <w:rFonts w:ascii="Calibri" w:eastAsia="Bookman Old Style" w:hAnsi="Calibri" w:cs="Bookman Old Style"/>
          <w:lang w:val="fr-FR"/>
        </w:rPr>
      </w:pPr>
    </w:p>
    <w:p w:rsidR="00DD65CE" w:rsidRPr="00A9552D" w:rsidRDefault="000C16F9">
      <w:pPr>
        <w:rPr>
          <w:rFonts w:ascii="Calibri" w:eastAsia="Times New Roman" w:hAnsi="Calibri"/>
          <w:color w:val="000000" w:themeColor="text1"/>
          <w:shd w:val="clear" w:color="auto" w:fill="FFFFFF"/>
          <w:lang w:val="fr-FR"/>
        </w:rPr>
      </w:pPr>
      <w:r w:rsidRPr="00A9552D">
        <w:rPr>
          <w:rFonts w:ascii="Calibri" w:eastAsia="Bookman Old Style" w:hAnsi="Calibri" w:cs="Bookman Old Style"/>
          <w:color w:val="000000"/>
          <w:u w:color="000000"/>
          <w:shd w:val="clear" w:color="auto" w:fill="FFFFFF"/>
          <w:lang w:val="fr-FR"/>
        </w:rPr>
        <w:t>C'est une sensation tout à fait singulière que de se retrouver ici, à Boston, avec vous tous.</w:t>
      </w:r>
    </w:p>
    <w:p w:rsidR="00DD65CE" w:rsidRPr="00A9552D" w:rsidRDefault="000C16F9">
      <w:pPr>
        <w:rPr>
          <w:rFonts w:ascii="Calibri" w:eastAsia="Bookman Old Style" w:hAnsi="Calibri" w:cs="Bookman Old Style"/>
          <w:shd w:val="clear" w:color="auto" w:fill="FFFFFF"/>
          <w:lang w:val="fr-FR"/>
        </w:rPr>
      </w:pPr>
      <w:r w:rsidRPr="00A9552D">
        <w:rPr>
          <w:rFonts w:ascii="Calibri" w:eastAsia="Bookman Old Style" w:hAnsi="Calibri" w:cs="Bookman Old Style"/>
          <w:color w:val="000000" w:themeColor="text1"/>
          <w:shd w:val="clear" w:color="auto" w:fill="FFFFFF"/>
          <w:lang w:val="fr-FR"/>
        </w:rPr>
        <w:t>Cela fait maintenant deux ans que Stefano et moi-même sommes en poste et quelle expérience cela a été ! Une expérience</w:t>
      </w:r>
      <w:r w:rsidR="00F70D54" w:rsidRPr="00A9552D">
        <w:rPr>
          <w:rFonts w:ascii="Calibri" w:eastAsia="Bookman Old Style" w:hAnsi="Calibri" w:cs="Bookman Old Style"/>
          <w:color w:val="000000" w:themeColor="text1"/>
          <w:shd w:val="clear" w:color="auto" w:fill="FFFFFF"/>
          <w:lang w:val="fr-FR"/>
        </w:rPr>
        <w:t xml:space="preserve"> </w:t>
      </w:r>
      <w:r w:rsidRPr="00A9552D">
        <w:rPr>
          <w:rFonts w:ascii="Calibri" w:eastAsia="Bookman Old Style" w:hAnsi="Calibri" w:cs="Bookman Old Style"/>
          <w:color w:val="000000" w:themeColor="text1"/>
          <w:shd w:val="clear" w:color="auto" w:fill="FFFFFF"/>
          <w:lang w:val="fr-FR"/>
        </w:rPr>
        <w:t>aussi bien enrichissante et productive que mouvementée.</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Se mettre au travail et rencontrer des psychanalystes et candidats de tous les coins du monde est un si grand cadeau.</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Le rôle de l'API est de répandre la connaissance de ce qu'est la psychanalyse, de soutenir et de promouvoir la psychanalyse en tant que science, pour nous-mêmes en qualité d'individus et pour notre domaine généralement, ansi que de promouvoir la naissance de</w:t>
      </w:r>
      <w:r w:rsidR="00747A27">
        <w:rPr>
          <w:rFonts w:ascii="Calibri" w:eastAsia="Bookman Old Style" w:hAnsi="Calibri" w:cs="Bookman Old Style"/>
          <w:shd w:val="clear" w:color="auto" w:fill="FFFFFF"/>
          <w:lang w:val="fr-FR"/>
        </w:rPr>
        <w:t xml:space="preserve"> </w:t>
      </w:r>
      <w:r w:rsidRPr="00A9552D">
        <w:rPr>
          <w:rFonts w:ascii="Calibri" w:eastAsia="Bookman Old Style" w:hAnsi="Calibri" w:cs="Bookman Old Style"/>
          <w:shd w:val="clear" w:color="auto" w:fill="FFFFFF"/>
          <w:lang w:val="fr-FR"/>
        </w:rPr>
        <w:t>nouveaux psychanalystes. C'est effectivement dans ces problématiques que je me suis immersée personnellement, de façon très concrète, à préparer le congrès, en travaillant avec notre service communication pour</w:t>
      </w:r>
      <w:r w:rsidR="00747A27">
        <w:rPr>
          <w:rFonts w:ascii="Calibri" w:eastAsia="Bookman Old Style" w:hAnsi="Calibri" w:cs="Bookman Old Style"/>
          <w:shd w:val="clear" w:color="auto" w:fill="FFFFFF"/>
          <w:lang w:val="fr-FR"/>
        </w:rPr>
        <w:t xml:space="preserve"> </w:t>
      </w:r>
      <w:r w:rsidRPr="00A9552D">
        <w:rPr>
          <w:rFonts w:ascii="Calibri" w:eastAsia="Bookman Old Style" w:hAnsi="Calibri" w:cs="Bookman Old Style"/>
          <w:shd w:val="clear" w:color="auto" w:fill="FFFFFF"/>
          <w:lang w:val="fr-FR"/>
        </w:rPr>
        <w:t xml:space="preserve">l'importante mission des Nouveaux groupes internationaux. </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 xml:space="preserve">Nous y sommes donc enfin, à ce congrès ! Nous avions, Stefano et moi-même, la vision d'un congrès pas trop onéreux, qui serait porteur </w:t>
      </w:r>
      <w:r w:rsidR="00F70D54" w:rsidRPr="00A9552D">
        <w:rPr>
          <w:rFonts w:ascii="Calibri" w:eastAsia="Bookman Old Style" w:hAnsi="Calibri" w:cs="Bookman Old Style"/>
          <w:shd w:val="clear" w:color="auto" w:fill="FFFFFF"/>
          <w:lang w:val="fr-FR"/>
        </w:rPr>
        <w:t>d</w:t>
      </w:r>
      <w:r w:rsidRPr="00A9552D">
        <w:rPr>
          <w:rFonts w:ascii="Calibri" w:eastAsia="Bookman Old Style" w:hAnsi="Calibri" w:cs="Bookman Old Style"/>
          <w:shd w:val="clear" w:color="auto" w:fill="FFFFFF"/>
          <w:lang w:val="fr-FR"/>
        </w:rPr>
        <w:t xml:space="preserve">'inspiration. En quelque sorte une ambiance de campus. Pour ce qui concerne la réduction des coûts, il se peut que nous n'ayons pas été à la hauteur et oui, c'était bien plus onéreux que nous l'avions souhaité. Mais c'est bien la réalité à laquelle nous devons faire face quand il s'agit d'organiser un congrès de cette ampleur aux Etats-Unis. Mais je vous prie de croire que nous avons fait le maximum pour réduire les dépenses, et les frais d'inscriptions ont été partiellement subventionnés. </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Au sujet du second point, je suis vraiment convaincue que nous avons réussi à créer l'ambiance que nous recherchions, dans cette cha</w:t>
      </w:r>
      <w:r w:rsidR="00F70D54" w:rsidRPr="00A9552D">
        <w:rPr>
          <w:rFonts w:ascii="Calibri" w:eastAsia="Bookman Old Style" w:hAnsi="Calibri" w:cs="Bookman Old Style"/>
          <w:shd w:val="clear" w:color="auto" w:fill="FFFFFF"/>
          <w:lang w:val="fr-FR"/>
        </w:rPr>
        <w:t>l</w:t>
      </w:r>
      <w:r w:rsidRPr="00A9552D">
        <w:rPr>
          <w:rFonts w:ascii="Calibri" w:eastAsia="Bookman Old Style" w:hAnsi="Calibri" w:cs="Bookman Old Style"/>
          <w:shd w:val="clear" w:color="auto" w:fill="FFFFFF"/>
          <w:lang w:val="fr-FR"/>
        </w:rPr>
        <w:t>eureuse ville de Boston et cet endroit merveilleux. Nos profonds remerciements vont au comité des programmes pour leur travail fantastique, l'équipe de Broomhills, Geber et Reusch et le comité des dispositions locales.</w:t>
      </w: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hAnsi="Calibri"/>
          <w:shd w:val="clear" w:color="auto" w:fill="FFFFFF"/>
          <w:lang w:val="fr-FR"/>
        </w:rPr>
        <w:t xml:space="preserve"> </w:t>
      </w: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Et bien sûr il nous appartient à tous de saisir cette chance pour rencontrer, partager, s'inspirer et apprendre les uns des autres.</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J'ai beaucoup évoqué le sujet des groupes de Boston, au cours de l'année passée et les quelques derniers mois avant le congrès. En parler maintenant me fait penser à une grande friandise que l'on ferait miroiter à des enfants qui ne pourraient l'attraper, parce que si vous n'êtes pas déjà inscrits aux groupes de Boston, vous ne pouvez plus en faire partie. Mais ce que je souhaite vous dire, bien sûr, c'est que nous avons 20 Groupes de Boston qui ont déjà communiqué en ligne, avant le congrès, et qui vont pouvoir maintenant se rencontrer après chaque créneau de session. Chaque groupe semble avoir développé une personalité propre. Ils ont désormais l'opportunité de débattre dans un contexte intime, dans leur propre salle ici, au congrès, pendant trois jours. Les groupes de Boston sont une idée nouvelle dans le cadre du congrès de Boston et je suis très curieuse de voir comment ils vont évoluer.</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lastRenderedPageBreak/>
        <w:t xml:space="preserve">Pendant ces dernières </w:t>
      </w:r>
      <w:r w:rsidR="006511E5">
        <w:rPr>
          <w:rFonts w:ascii="Calibri" w:eastAsia="Bookman Old Style" w:hAnsi="Calibri" w:cs="Bookman Old Style"/>
          <w:shd w:val="clear" w:color="auto" w:fill="FFFFFF"/>
          <w:lang w:val="fr-FR"/>
        </w:rPr>
        <w:t xml:space="preserve">deux </w:t>
      </w:r>
      <w:r w:rsidRPr="00A9552D">
        <w:rPr>
          <w:rFonts w:ascii="Calibri" w:eastAsia="Bookman Old Style" w:hAnsi="Calibri" w:cs="Bookman Old Style"/>
          <w:shd w:val="clear" w:color="auto" w:fill="FFFFFF"/>
          <w:lang w:val="fr-FR"/>
        </w:rPr>
        <w:t>années, j'ai eu le plaisir de travailler avec l'excellente équipe du comité des programmes pour Boston, présidé par Sergio Nick, avec Dieter Burgin représentant l'Europe, Claudia Borenstein représentant l'Amérique latine, Harriet Bassechets représentant l'Amérique du Nord et Marco Posadas représentant l'IPSO. Non seulement leur travail est ardent, mais ils sont également ingénieux, créatifs,</w:t>
      </w:r>
      <w:r w:rsidR="00747A27">
        <w:rPr>
          <w:rFonts w:ascii="Calibri" w:eastAsia="Bookman Old Style" w:hAnsi="Calibri" w:cs="Bookman Old Style"/>
          <w:shd w:val="clear" w:color="auto" w:fill="FFFFFF"/>
          <w:lang w:val="fr-FR"/>
        </w:rPr>
        <w:t xml:space="preserve"> </w:t>
      </w:r>
      <w:r w:rsidRPr="00A9552D">
        <w:rPr>
          <w:rFonts w:ascii="Calibri" w:eastAsia="Bookman Old Style" w:hAnsi="Calibri" w:cs="Bookman Old Style"/>
          <w:shd w:val="clear" w:color="auto" w:fill="FFFFFF"/>
          <w:lang w:val="fr-FR"/>
        </w:rPr>
        <w:t xml:space="preserve">chaleureux et remplis d'humour. Nous avons passé de très bons moments aussi bien en face à face qu'en ligne. </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 xml:space="preserve">Notre dernière réunion ici à Boston s'est avérée être une véritable aventure, car l'équipe avait dû partir plus tôt que prévu, en raison d'une gigantesque tempête de neige, qui aujourd'hui est un peu difficile à imaginer. Travailler avec vous me manquera ! En regardant l'agenda que nous avons devant nous, je pense que le résultat de tout ce travail est fantastique. Je sais que Sergio vous en dira davantage sur le programme. </w:t>
      </w:r>
    </w:p>
    <w:p w:rsidR="00132611" w:rsidRPr="00A9552D" w:rsidRDefault="00E82CDB">
      <w:pPr>
        <w:pStyle w:val="Body"/>
        <w:rPr>
          <w:rFonts w:ascii="Calibri" w:eastAsia="Bookman Old Style" w:hAnsi="Calibri" w:cs="Bookman Old Style"/>
          <w:shd w:val="clear" w:color="auto" w:fill="FFFFFF"/>
          <w:lang w:val="fr-FR"/>
        </w:rPr>
      </w:pPr>
    </w:p>
    <w:p w:rsidR="007E408B" w:rsidRPr="00A9552D" w:rsidRDefault="00E82CDB">
      <w:pPr>
        <w:pStyle w:val="Body"/>
        <w:rPr>
          <w:rFonts w:ascii="Calibri" w:hAnsi="Calibri"/>
          <w:shd w:val="clear" w:color="auto" w:fill="FFFFFF"/>
          <w:lang w:val="fr-FR"/>
        </w:rPr>
      </w:pPr>
    </w:p>
    <w:p w:rsidR="007E408B" w:rsidRPr="00A9552D" w:rsidRDefault="00E82CDB">
      <w:pPr>
        <w:pStyle w:val="Body"/>
        <w:rPr>
          <w:rFonts w:ascii="Calibri" w:hAnsi="Calibri"/>
          <w:shd w:val="clear" w:color="auto" w:fill="FFFFFF"/>
          <w:lang w:val="fr-FR"/>
        </w:rPr>
      </w:pPr>
    </w:p>
    <w:p w:rsidR="007E408B" w:rsidRPr="00A9552D" w:rsidRDefault="00E82CDB">
      <w:pPr>
        <w:pStyle w:val="Body"/>
        <w:rPr>
          <w:rFonts w:ascii="Calibri" w:hAnsi="Calibri"/>
          <w:shd w:val="clear" w:color="auto" w:fill="FFFFFF"/>
          <w:lang w:val="fr-FR"/>
        </w:rPr>
      </w:pPr>
    </w:p>
    <w:p w:rsidR="007E408B" w:rsidRPr="00A9552D" w:rsidRDefault="00E82CDB">
      <w:pPr>
        <w:pStyle w:val="Body"/>
        <w:rPr>
          <w:rFonts w:ascii="Calibri" w:hAnsi="Calibri"/>
          <w:shd w:val="clear" w:color="auto" w:fill="FFFFFF"/>
          <w:lang w:val="fr-FR"/>
        </w:rPr>
      </w:pPr>
    </w:p>
    <w:p w:rsidR="00117B88"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L'un des objectifs principaux que nous avons, Stefano et moi-même, pour notre équipe est de rapprocher davantage l'API de ses membres. Vous vous êtes sans doute aperçu que nous avons évité de programmer quoique ce soit au même moment que la réunion administrative, car nous espérons vraiment y voir tous les membres. L'idée d'une réunion administrative peut sembler barbante mais c'est en fait une opportunité unique de se rencontrer et de prendre davantage connaissance de ce qui se passe dans l'organisation et de partager des réflexions sur notre communauté</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lang w:val="fr-FR"/>
        </w:rPr>
      </w:pPr>
      <w:r w:rsidRPr="00A9552D">
        <w:rPr>
          <w:rFonts w:ascii="Calibri" w:eastAsia="Bookman Old Style" w:hAnsi="Calibri" w:cs="Bookman Old Style"/>
          <w:shd w:val="clear" w:color="auto" w:fill="FFFFFF"/>
          <w:lang w:val="fr-FR"/>
        </w:rPr>
        <w:t>Nous commençons cette année avec une nouvelle tradition et nous souhaitons la bienvenue à tous ceux qui ont rejoint l'API depuis le Congrès de Prague en 2013. Une autre nouveauté sera celle de la présentation du prix vidéo qui aura lieu ici. Un hommage à Robert Wallerstein aura également lieu. Ces deux évènements seront ouverts à tous et auront lieu au début de la réunion administrative. Vous êtes donc invités à nous y rejoindre !</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Le thème du congrès est Un monde en mutation.</w:t>
      </w:r>
    </w:p>
    <w:p w:rsidR="00ED77FD"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Le fait que nous vivons dans un monde en mutation a également son effet sur nos congrès. Je pense que pour nombreux d'entre nous, se rendre à un congrès international signifie que nous pouvons discuter de problématiques cliniques, ce que nous ne pourrions faire chez nous. Mais grâce à ce monde en mutation, nous pouvons tout à coup nous connecter tous, avec des enregistreurs et appareils audio sur les téléphones portables et les médias sociaux qui nous incitent à sacrifier notre vie privée. Dans ce sens, le congrès n'est plus l</w:t>
      </w:r>
      <w:r w:rsidR="00F70D54" w:rsidRPr="00A9552D">
        <w:rPr>
          <w:rFonts w:ascii="Calibri" w:eastAsia="Bookman Old Style" w:hAnsi="Calibri" w:cs="Bookman Old Style"/>
          <w:shd w:val="clear" w:color="auto" w:fill="FFFFFF"/>
          <w:lang w:val="fr-FR"/>
        </w:rPr>
        <w:t>'endroit sécurisé qu'il le fut.</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 xml:space="preserve">La confidentialité est à l'épicentre de notre activité. Ce qui fait de la psychanalyse un outil très efficace est de savoir que ce qui est dit dans un cabinet y demeure. C'est de construire la confiance de nos patients et de créer cette pièce où ses quatre murs n'ont pas de fuite. </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lastRenderedPageBreak/>
        <w:t xml:space="preserve">En même temps, nous vivons avec un paradoxe, car c'est bien l'échange des réflexions cliniques couplée de la théorie qui propulsent notre science vers le futur. Je dirais que ce sont les données cliniques qui permettent à la plupart d'entre </w:t>
      </w:r>
      <w:r w:rsidR="00F70D54" w:rsidRPr="00A9552D">
        <w:rPr>
          <w:rFonts w:ascii="Calibri" w:eastAsia="Bookman Old Style" w:hAnsi="Calibri" w:cs="Bookman Old Style"/>
          <w:shd w:val="clear" w:color="auto" w:fill="FFFFFF"/>
          <w:lang w:val="fr-FR"/>
        </w:rPr>
        <w:t xml:space="preserve">nous </w:t>
      </w:r>
      <w:r w:rsidRPr="00A9552D">
        <w:rPr>
          <w:rFonts w:ascii="Calibri" w:eastAsia="Bookman Old Style" w:hAnsi="Calibri" w:cs="Bookman Old Style"/>
          <w:shd w:val="clear" w:color="auto" w:fill="FFFFFF"/>
          <w:lang w:val="fr-FR"/>
        </w:rPr>
        <w:t xml:space="preserve">de poursuivre et de développer davantage notre pensée. Les enregistrements pendant le congrès sont bien évidemment strictement interdits. </w:t>
      </w:r>
      <w:r w:rsidR="00F70D54" w:rsidRPr="00A9552D">
        <w:rPr>
          <w:rFonts w:ascii="Calibri" w:eastAsia="Bookman Old Style" w:hAnsi="Calibri" w:cs="Bookman Old Style"/>
          <w:shd w:val="clear" w:color="auto" w:fill="FFFFFF"/>
          <w:lang w:val="fr-FR"/>
        </w:rPr>
        <w:t xml:space="preserve">Lors du dernier congrès, </w:t>
      </w:r>
      <w:r w:rsidRPr="00A9552D">
        <w:rPr>
          <w:rFonts w:ascii="Calibri" w:eastAsia="Bookman Old Style" w:hAnsi="Calibri" w:cs="Bookman Old Style"/>
          <w:shd w:val="clear" w:color="auto" w:fill="FFFFFF"/>
          <w:lang w:val="fr-FR"/>
        </w:rPr>
        <w:t>certaines sessions n'étaient accessibles qu'aux membres</w:t>
      </w:r>
      <w:r w:rsidR="00F70D54" w:rsidRPr="00A9552D">
        <w:rPr>
          <w:rFonts w:ascii="Calibri" w:eastAsia="Bookman Old Style" w:hAnsi="Calibri" w:cs="Bookman Old Style"/>
          <w:shd w:val="clear" w:color="auto" w:fill="FFFFFF"/>
          <w:lang w:val="fr-FR"/>
        </w:rPr>
        <w:t>, pour des raisons de confidentialité</w:t>
      </w:r>
      <w:r w:rsidRPr="00A9552D">
        <w:rPr>
          <w:rFonts w:ascii="Calibri" w:eastAsia="Bookman Old Style" w:hAnsi="Calibri" w:cs="Bookman Old Style"/>
          <w:shd w:val="clear" w:color="auto" w:fill="FFFFFF"/>
          <w:lang w:val="fr-FR"/>
        </w:rPr>
        <w:t xml:space="preserve">. Cette fois-ci, nous avons choisi de ne fermer aucune session. Au lieu de cela, des formulaires de confidentialité devront être signés dans chaque salle pour les sessions cliniques. </w:t>
      </w:r>
    </w:p>
    <w:p w:rsidR="00132611" w:rsidRPr="00A9552D" w:rsidRDefault="00E82CDB">
      <w:pPr>
        <w:pStyle w:val="Body"/>
        <w:rPr>
          <w:rFonts w:ascii="Calibri" w:eastAsia="Bookman Old Style" w:hAnsi="Calibri" w:cs="Bookman Old Style"/>
          <w:shd w:val="clear" w:color="auto" w:fill="FFFFFF"/>
          <w:lang w:val="fr-FR"/>
        </w:rPr>
      </w:pPr>
    </w:p>
    <w:p w:rsidR="00132611"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Mais je pense que la question de la confidentialité en général mérite vraiment d'être soulignée. D'une certaine façon, je pense que nous la prenons pour acquise, mais c'est une réalité qui doit rester constamment dans nos esprits et renouvellée, comme c'est le cas pour l'éthique. La confidentialité est confrontée différemment à des défis dont nous n'avons pas forcément conscience, dans ce monde en mutation, avec ses nouveaux outils de communication technologiques. Comme c'est le cas par exemple pour les courriers électroniques. C'est tellement facile d'envoyer un courriel. De nombreux patients nous écrivent sans penser à quel point un courriel p</w:t>
      </w:r>
      <w:r w:rsidR="00F70D54" w:rsidRPr="00A9552D">
        <w:rPr>
          <w:rFonts w:ascii="Calibri" w:eastAsia="Bookman Old Style" w:hAnsi="Calibri" w:cs="Bookman Old Style"/>
          <w:shd w:val="clear" w:color="auto" w:fill="FFFFFF"/>
          <w:lang w:val="fr-FR"/>
        </w:rPr>
        <w:t>eut être accessible à d'autres.</w:t>
      </w:r>
    </w:p>
    <w:p w:rsidR="00BF5F3D" w:rsidRPr="00A9552D" w:rsidRDefault="00E82CDB">
      <w:pPr>
        <w:pStyle w:val="Body"/>
        <w:rPr>
          <w:rFonts w:ascii="Calibri" w:eastAsia="Bookman Old Style" w:hAnsi="Calibri" w:cs="Bookman Old Style"/>
          <w:shd w:val="clear" w:color="auto" w:fill="FFFFFF"/>
          <w:lang w:val="fr-FR"/>
        </w:rPr>
      </w:pPr>
    </w:p>
    <w:p w:rsidR="00BF5F3D"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Je pense en fait que la valeur, et en fait le droit d'avoir une pièce secrète est bien quelquechose que nous devrons transmettre à nos patients et aux autres.</w:t>
      </w:r>
    </w:p>
    <w:p w:rsidR="00BF5F3D"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shd w:val="clear" w:color="auto" w:fill="FFFFFF"/>
          <w:lang w:val="fr-FR"/>
        </w:rPr>
        <w:t xml:space="preserve"> </w:t>
      </w:r>
    </w:p>
    <w:p w:rsidR="00132611" w:rsidRPr="00A9552D" w:rsidRDefault="000C16F9">
      <w:pPr>
        <w:pStyle w:val="Body"/>
        <w:rPr>
          <w:rFonts w:ascii="Calibri" w:eastAsia="Bookman Old Style" w:hAnsi="Calibri" w:cs="Bookman Old Style"/>
          <w:lang w:val="fr-FR"/>
        </w:rPr>
      </w:pPr>
      <w:r w:rsidRPr="00A9552D">
        <w:rPr>
          <w:rFonts w:ascii="Calibri" w:eastAsia="Bookman Old Style" w:hAnsi="Calibri" w:cs="Bookman Old Style"/>
          <w:shd w:val="clear" w:color="auto" w:fill="FFFFFF"/>
          <w:lang w:val="fr-FR"/>
        </w:rPr>
        <w:t xml:space="preserve">Comme je l'ai dit, l'un des rôles de l'API est de répandre la connaissance de ce qu'est la psychanalyse. Une façon de réaliser cela est par le biais du site web - et j'en profite pour vous parler de l'excellente refonte de notre site web, réalisée par le comité du site web dirigé par Romolo Petrini. </w:t>
      </w:r>
      <w:r w:rsidRPr="00A9552D">
        <w:rPr>
          <w:rFonts w:ascii="Calibri" w:eastAsia="Bookman Old Style" w:hAnsi="Calibri" w:cs="Bookman Old Style"/>
          <w:lang w:val="fr-FR"/>
        </w:rPr>
        <w:t>Le site web parle de lui-même, je vous invite donc tous à lui rendre visite, si ce n'est déjà fait.</w:t>
      </w:r>
    </w:p>
    <w:p w:rsidR="00132611" w:rsidRPr="00A9552D" w:rsidRDefault="00E82CDB">
      <w:pPr>
        <w:pStyle w:val="Body"/>
        <w:rPr>
          <w:rFonts w:ascii="Calibri" w:eastAsia="Bookman Old Style" w:hAnsi="Calibri" w:cs="Bookman Old Style"/>
          <w:lang w:val="fr-FR"/>
        </w:rPr>
      </w:pPr>
    </w:p>
    <w:p w:rsidR="00132611" w:rsidRPr="00A9552D" w:rsidRDefault="000C16F9">
      <w:pPr>
        <w:pStyle w:val="Body"/>
        <w:rPr>
          <w:rFonts w:ascii="Calibri" w:eastAsia="Bookman Old Style" w:hAnsi="Calibri" w:cs="Bookman Old Style"/>
          <w:lang w:val="fr-FR"/>
        </w:rPr>
      </w:pPr>
      <w:r w:rsidRPr="00A9552D">
        <w:rPr>
          <w:rFonts w:ascii="Calibri" w:eastAsia="Bookman Old Style" w:hAnsi="Calibri" w:cs="Bookman Old Style"/>
          <w:lang w:val="fr-FR"/>
        </w:rPr>
        <w:t xml:space="preserve">Je tiens également à préciser le travail du comité des services de communication des membres, présidé par Prudy Gourgechon. C'est avec grand enthousiasme que j'attends le lancement prochain de la bibliothèque des ressources de l'API pour la diffusion publique de l'information. Je voudrais également attirer votre attention sur les trois ateliers que le comité a également </w:t>
      </w:r>
      <w:r w:rsidR="00F70D54" w:rsidRPr="00A9552D">
        <w:rPr>
          <w:rFonts w:ascii="Calibri" w:eastAsia="Bookman Old Style" w:hAnsi="Calibri" w:cs="Bookman Old Style"/>
          <w:lang w:val="fr-FR"/>
        </w:rPr>
        <w:t>organisés</w:t>
      </w:r>
      <w:r w:rsidRPr="00A9552D">
        <w:rPr>
          <w:rFonts w:ascii="Calibri" w:eastAsia="Bookman Old Style" w:hAnsi="Calibri" w:cs="Bookman Old Style"/>
          <w:lang w:val="fr-FR"/>
        </w:rPr>
        <w:t xml:space="preserve"> pour ce congrès</w:t>
      </w:r>
    </w:p>
    <w:p w:rsidR="00132611" w:rsidRPr="00A9552D" w:rsidRDefault="00F70D54">
      <w:pPr>
        <w:pStyle w:val="ListParagraph"/>
        <w:numPr>
          <w:ilvl w:val="0"/>
          <w:numId w:val="3"/>
        </w:numPr>
        <w:tabs>
          <w:tab w:val="clear" w:pos="1080"/>
          <w:tab w:val="num" w:pos="1029"/>
        </w:tabs>
        <w:ind w:left="1029" w:hanging="309"/>
        <w:rPr>
          <w:rFonts w:ascii="Calibri" w:eastAsia="Bookman Old Style" w:hAnsi="Calibri" w:cs="Bookman Old Style"/>
          <w:lang w:val="fr-FR"/>
        </w:rPr>
      </w:pPr>
      <w:r w:rsidRPr="00A9552D">
        <w:rPr>
          <w:rFonts w:ascii="Calibri" w:eastAsia="Bookman Old Style" w:hAnsi="Calibri" w:cs="Bookman Old Style"/>
          <w:lang w:val="fr-FR"/>
        </w:rPr>
        <w:t xml:space="preserve">Trouver une voix : </w:t>
      </w:r>
      <w:r w:rsidR="000C16F9" w:rsidRPr="00A9552D">
        <w:rPr>
          <w:rFonts w:ascii="Calibri" w:eastAsia="Bookman Old Style" w:hAnsi="Calibri" w:cs="Bookman Old Style"/>
          <w:lang w:val="fr-FR"/>
        </w:rPr>
        <w:t>Sites web et Blogs</w:t>
      </w:r>
    </w:p>
    <w:p w:rsidR="00132611" w:rsidRPr="00A9552D" w:rsidRDefault="000C16F9">
      <w:pPr>
        <w:pStyle w:val="ListParagraph"/>
        <w:numPr>
          <w:ilvl w:val="0"/>
          <w:numId w:val="3"/>
        </w:numPr>
        <w:tabs>
          <w:tab w:val="clear" w:pos="1080"/>
          <w:tab w:val="num" w:pos="1029"/>
        </w:tabs>
        <w:ind w:left="1029" w:hanging="309"/>
        <w:rPr>
          <w:rFonts w:ascii="Calibri" w:eastAsia="Bookman Old Style" w:hAnsi="Calibri" w:cs="Bookman Old Style"/>
        </w:rPr>
      </w:pPr>
      <w:r w:rsidRPr="00A9552D">
        <w:rPr>
          <w:rFonts w:ascii="Calibri" w:eastAsia="Bookman Old Style" w:hAnsi="Calibri" w:cs="Bookman Old Style"/>
          <w:lang w:val="fr-FR"/>
        </w:rPr>
        <w:t>Formation média</w:t>
      </w:r>
    </w:p>
    <w:p w:rsidR="00132611" w:rsidRPr="00A9552D" w:rsidRDefault="000C16F9">
      <w:pPr>
        <w:pStyle w:val="ListParagraph"/>
        <w:numPr>
          <w:ilvl w:val="0"/>
          <w:numId w:val="3"/>
        </w:numPr>
        <w:tabs>
          <w:tab w:val="clear" w:pos="1080"/>
          <w:tab w:val="num" w:pos="1029"/>
        </w:tabs>
        <w:ind w:left="1029" w:hanging="309"/>
        <w:rPr>
          <w:rFonts w:ascii="Calibri" w:eastAsia="Bookman Old Style" w:hAnsi="Calibri" w:cs="Bookman Old Style"/>
        </w:rPr>
      </w:pPr>
      <w:r w:rsidRPr="00A9552D">
        <w:rPr>
          <w:rFonts w:ascii="Calibri" w:eastAsia="Bookman Old Style" w:hAnsi="Calibri" w:cs="Bookman Old Style"/>
          <w:lang w:val="fr-FR"/>
        </w:rPr>
        <w:t>Les psychanalystes Intellectuels publiques/Twitter</w:t>
      </w:r>
    </w:p>
    <w:p w:rsidR="00132611" w:rsidRPr="00A9552D" w:rsidRDefault="00E82CDB">
      <w:pPr>
        <w:pStyle w:val="Body"/>
        <w:rPr>
          <w:rFonts w:ascii="Calibri" w:eastAsia="Bookman Old Style" w:hAnsi="Calibri" w:cs="Bookman Old Style"/>
        </w:rPr>
      </w:pPr>
    </w:p>
    <w:p w:rsidR="00132611" w:rsidRPr="00A9552D" w:rsidRDefault="00E82CDB">
      <w:pPr>
        <w:pStyle w:val="Body"/>
        <w:rPr>
          <w:rFonts w:ascii="Calibri" w:eastAsia="Bookman Old Style" w:hAnsi="Calibri" w:cs="Bookman Old Style"/>
        </w:rPr>
      </w:pPr>
    </w:p>
    <w:p w:rsidR="00117B88" w:rsidRPr="00A9552D" w:rsidRDefault="000C16F9">
      <w:pPr>
        <w:pStyle w:val="Body"/>
        <w:tabs>
          <w:tab w:val="left" w:pos="567"/>
        </w:tabs>
        <w:spacing w:after="120"/>
        <w:rPr>
          <w:rFonts w:ascii="Calibri" w:hAnsi="Calibri"/>
          <w:shd w:val="clear" w:color="auto" w:fill="FFFFFF"/>
          <w:lang w:val="fr-FR"/>
        </w:rPr>
      </w:pPr>
      <w:r w:rsidRPr="00A9552D">
        <w:rPr>
          <w:rFonts w:ascii="Calibri" w:eastAsia="Bookman Old Style" w:hAnsi="Calibri" w:cs="Bookman Old Style"/>
          <w:shd w:val="clear" w:color="auto" w:fill="FFFFFF"/>
          <w:lang w:val="fr-FR"/>
        </w:rPr>
        <w:t>Pour la refonte de l'espace communications, nous avons créé ce que nous appelons l'Equipe de l'image, qui est présidée par Angela Mauss Hanke.</w:t>
      </w:r>
    </w:p>
    <w:p w:rsidR="00132611" w:rsidRPr="00A9552D" w:rsidRDefault="000C16F9">
      <w:pPr>
        <w:pStyle w:val="Body"/>
        <w:tabs>
          <w:tab w:val="left" w:pos="567"/>
        </w:tabs>
        <w:spacing w:after="120"/>
        <w:rPr>
          <w:rFonts w:ascii="Calibri" w:eastAsia="Bookman Old Style" w:hAnsi="Calibri" w:cs="Bookman Old Style"/>
          <w:lang w:val="fr-FR"/>
        </w:rPr>
      </w:pPr>
      <w:r w:rsidRPr="00A9552D">
        <w:rPr>
          <w:rFonts w:ascii="Calibri" w:eastAsia="Bookman Old Style" w:hAnsi="Calibri" w:cs="Bookman Old Style"/>
          <w:shd w:val="clear" w:color="auto" w:fill="FFFFFF"/>
          <w:lang w:val="fr-FR"/>
        </w:rPr>
        <w:t>Cela nous permettra de réfléchir sur la façon dont la psychanalyse est perçue par d'autres et ce que nous faisons nous-même quand il s'agit de communiquer l'image de la psychanalyse. Le travail de l'équipe est très intéressant et vous aurez l'opportunité d'en apprendre davantage sur ce qu'ils font lors du panel</w:t>
      </w:r>
      <w:r w:rsidR="00F70D54" w:rsidRPr="00A9552D">
        <w:rPr>
          <w:rFonts w:ascii="Calibri" w:eastAsia="Bookman Old Style" w:hAnsi="Calibri" w:cs="Bookman Old Style"/>
          <w:shd w:val="clear" w:color="auto" w:fill="FFFFFF"/>
          <w:lang w:val="fr-FR"/>
        </w:rPr>
        <w:t xml:space="preserve"> </w:t>
      </w:r>
      <w:r w:rsidRPr="00A9552D">
        <w:rPr>
          <w:rFonts w:ascii="Calibri" w:eastAsia="Bookman Old Style" w:hAnsi="Calibri" w:cs="Bookman Old Style"/>
          <w:lang w:val="fr-FR"/>
        </w:rPr>
        <w:t>IMAGES DE LA PSYCHANALYSE</w:t>
      </w:r>
    </w:p>
    <w:p w:rsidR="00E30827" w:rsidRPr="00A9552D" w:rsidRDefault="000C16F9" w:rsidP="00E30827">
      <w:pPr>
        <w:widowControl w:val="0"/>
        <w:autoSpaceDE w:val="0"/>
        <w:autoSpaceDN w:val="0"/>
        <w:adjustRightInd w:val="0"/>
        <w:rPr>
          <w:rFonts w:ascii="Calibri" w:hAnsi="Calibri" w:cs="Bookman Old Style"/>
          <w:lang w:val="fr-FR" w:eastAsia="sv-SE"/>
        </w:rPr>
      </w:pPr>
      <w:r w:rsidRPr="00A9552D">
        <w:rPr>
          <w:rFonts w:ascii="Calibri" w:eastAsia="Bookman Old Style" w:hAnsi="Calibri" w:cs="Bookman Old Style"/>
          <w:lang w:val="fr-FR" w:eastAsia="sv-SE"/>
        </w:rPr>
        <w:lastRenderedPageBreak/>
        <w:t>Nous avons également créé un nouveau Comité d'informations publiques, dirigé par David Szydlo. C'est encore tôt, mais le comité a déjà commencé à appréhender ce que l'API peut faire pour rendre la psychanalyse plus accessible au public : ceux qui seront nos futurs patients et la prochaine génération de psychanalystes. Bien que nous ferons en sorte de ne pas entreprendre ce que les sociétés réaliseront bien mieux que nous (dans leur propre langue et selon leur culture) nous apporterons des ressources et nouvelles opportunités pour promouvoir la psychanalyse de manière plus efficace.</w:t>
      </w:r>
    </w:p>
    <w:p w:rsidR="00E30827" w:rsidRPr="00A9552D" w:rsidRDefault="00E82CDB" w:rsidP="00E30827">
      <w:pPr>
        <w:widowControl w:val="0"/>
        <w:autoSpaceDE w:val="0"/>
        <w:autoSpaceDN w:val="0"/>
        <w:adjustRightInd w:val="0"/>
        <w:rPr>
          <w:rFonts w:ascii="Calibri" w:hAnsi="Calibri" w:cs="Bookman Old Style"/>
          <w:lang w:val="fr-FR" w:eastAsia="sv-SE"/>
        </w:rPr>
      </w:pPr>
    </w:p>
    <w:p w:rsidR="00E30827" w:rsidRPr="00A9552D" w:rsidRDefault="000C16F9" w:rsidP="00E30827">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lang w:val="fr-FR"/>
        </w:rPr>
        <w:t>Ce même objectif est sousjacent au travail de l'équipe des médias sociaux, dirigée par Alejandro Nagy. Les médias sociaux, tels Facebook et Twitter, sont davantage intégrés dans certaines cultures par rapport à d'autres, mais ce serait insensé d'ignorer les opportunités que ces nouveaux outils offrent dans le cadre de la communication de masse. Notre équipe de travail a ainsi expérimenté différent</w:t>
      </w:r>
      <w:r w:rsidR="00F70D54" w:rsidRPr="00A9552D">
        <w:rPr>
          <w:rFonts w:ascii="Calibri" w:eastAsia="Bookman Old Style" w:hAnsi="Calibri" w:cs="Bookman Old Style"/>
          <w:lang w:val="fr-FR"/>
        </w:rPr>
        <w:t>s</w:t>
      </w:r>
      <w:r w:rsidRPr="00A9552D">
        <w:rPr>
          <w:rFonts w:ascii="Calibri" w:eastAsia="Bookman Old Style" w:hAnsi="Calibri" w:cs="Bookman Old Style"/>
          <w:lang w:val="fr-FR"/>
        </w:rPr>
        <w:t xml:space="preserve"> médias sociaux et a exploré ce qui pourrait mieux nous convenir, dans ce monde qui peut paraitre si étranger à certains d'entre nous, mais que nos enfants et grands-enfants considèrent souvent comme un prolongement de leur propre monde social personnel. Et ce sujet est bien évidemment très pertinent pour ce congrès à Boston, un exemple pratique des mondes en mutation dans lesquels nous vivons.</w:t>
      </w:r>
      <w:r w:rsidRPr="00A9552D">
        <w:rPr>
          <w:rFonts w:ascii="Calibri" w:eastAsia="Bookman Old Style" w:hAnsi="Calibri" w:cs="Bookman Old Style"/>
          <w:shd w:val="clear" w:color="auto" w:fill="FFFFFF"/>
          <w:lang w:val="fr-FR"/>
        </w:rPr>
        <w:t xml:space="preserve"> </w:t>
      </w:r>
    </w:p>
    <w:p w:rsidR="00132611" w:rsidRPr="00A9552D" w:rsidRDefault="00E82CDB">
      <w:pPr>
        <w:pStyle w:val="Body"/>
        <w:rPr>
          <w:rFonts w:ascii="Calibri" w:eastAsia="Bookman Old Style" w:hAnsi="Calibri" w:cs="Bookman Old Style"/>
          <w:shd w:val="clear" w:color="auto" w:fill="FFFFFF"/>
          <w:lang w:val="fr-FR"/>
        </w:rPr>
      </w:pPr>
    </w:p>
    <w:p w:rsidR="00ED77FD" w:rsidRPr="00A9552D" w:rsidRDefault="00E82CDB">
      <w:pPr>
        <w:pStyle w:val="Body"/>
        <w:rPr>
          <w:rFonts w:ascii="Calibri" w:hAnsi="Calibri"/>
          <w:shd w:val="clear" w:color="auto" w:fill="FFFFFF"/>
          <w:lang w:val="fr-FR"/>
        </w:rPr>
      </w:pPr>
    </w:p>
    <w:p w:rsidR="00132611"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 xml:space="preserve">Un autre domaine et comité avec lesquels j'ai eu grand plaisir à travailler sont les nouveaux groupes internationaux présidés par Maria Teresa Hook. </w:t>
      </w:r>
    </w:p>
    <w:p w:rsidR="00BF5F3D" w:rsidRPr="00A9552D" w:rsidRDefault="00E82CDB">
      <w:pPr>
        <w:pStyle w:val="Body"/>
        <w:rPr>
          <w:rFonts w:ascii="Calibri" w:eastAsia="Bookman Old Style" w:hAnsi="Calibri" w:cs="Bookman Old Style"/>
          <w:shd w:val="clear" w:color="auto" w:fill="FFFFFF"/>
          <w:lang w:val="fr-FR"/>
        </w:rPr>
      </w:pPr>
    </w:p>
    <w:p w:rsidR="00324CAF" w:rsidRPr="00A9552D" w:rsidRDefault="000C16F9" w:rsidP="00324CAF">
      <w:pPr>
        <w:rPr>
          <w:rFonts w:ascii="Calibri" w:hAnsi="Calibri"/>
          <w:lang w:val="fr-FR"/>
        </w:rPr>
      </w:pPr>
      <w:r w:rsidRPr="00A9552D">
        <w:rPr>
          <w:rFonts w:ascii="Calibri" w:eastAsia="Bookman Old Style" w:hAnsi="Calibri" w:cs="Bookman Old Style"/>
          <w:shd w:val="clear" w:color="auto" w:fill="FFFFFF"/>
          <w:lang w:val="fr-FR"/>
        </w:rPr>
        <w:t xml:space="preserve">Comme je le disais, l'objectif de l'API est de soutenir la naissance de nouveaux psychanalystes. </w:t>
      </w:r>
      <w:r w:rsidR="00F70D54" w:rsidRPr="00A9552D">
        <w:rPr>
          <w:rFonts w:ascii="Calibri" w:eastAsia="Bookman Old Style" w:hAnsi="Calibri" w:cs="Bookman Old Style"/>
          <w:shd w:val="clear" w:color="auto" w:fill="FFFFFF"/>
          <w:lang w:val="fr-FR"/>
        </w:rPr>
        <w:t xml:space="preserve">Il y a eu de nombreux discours </w:t>
      </w:r>
      <w:r w:rsidRPr="00A9552D">
        <w:rPr>
          <w:rFonts w:ascii="Calibri" w:eastAsia="Bookman Old Style" w:hAnsi="Calibri" w:cs="Bookman Old Style"/>
          <w:shd w:val="clear" w:color="auto" w:fill="FFFFFF"/>
          <w:lang w:val="fr-FR"/>
        </w:rPr>
        <w:t xml:space="preserve">selon lesquels la psychanalyse est démodée. C'est peut être vrai dans certains domaines où d'autres formes thérapeutiques sont devenues à la mode, mais l'intérêt de la psychanalyse y est véritble, surtout dans certaines régions comme les pays de l'Europe de l'est, l'Asie, l'Amérique Latine et le Moyen-Orient. Je pense qu'il existe sans doute un malentendu pour certains qui pensent que l'API part en mission dans d'autres régions du monde, mais en fait c'est le contraire. Dans notre règlementation, lorsqu'un groupe souhaite créer une nouvelle société psychanalytique, l'ING doit le prendre en considération. Donc en fait, ce qui se passe c'est que nous sommes sollicités. Il existe bel et bien un </w:t>
      </w:r>
      <w:r w:rsidRPr="00A9552D">
        <w:rPr>
          <w:rFonts w:ascii="Calibri" w:eastAsia="Bookman Old Style" w:hAnsi="Calibri" w:cs="Bookman Old Style"/>
          <w:lang w:val="fr-FR"/>
        </w:rPr>
        <w:t>engouement et un enthousiasme pour la psychanalyse, qui portent</w:t>
      </w:r>
      <w:r w:rsidR="00F70D54" w:rsidRPr="00A9552D">
        <w:rPr>
          <w:rFonts w:ascii="Calibri" w:eastAsia="Bookman Old Style" w:hAnsi="Calibri" w:cs="Bookman Old Style"/>
          <w:lang w:val="fr-FR"/>
        </w:rPr>
        <w:t xml:space="preserve"> l'API vers de nouveaux chemins.</w:t>
      </w:r>
    </w:p>
    <w:p w:rsidR="00132611" w:rsidRPr="00A9552D" w:rsidRDefault="00E82CDB">
      <w:pPr>
        <w:pStyle w:val="Body"/>
        <w:rPr>
          <w:rFonts w:ascii="Calibri" w:hAnsi="Calibri"/>
          <w:shd w:val="clear" w:color="auto" w:fill="FFFFFF"/>
          <w:lang w:val="fr-FR"/>
        </w:rPr>
      </w:pPr>
    </w:p>
    <w:p w:rsidR="00324CAF"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Le travail de ceux dont le rôle de parrains a été donné, en ce qui concerne les nouveaux groupes d'étude, est une grande responsabilité, extrêmement importante et très complexe.</w:t>
      </w:r>
    </w:p>
    <w:p w:rsidR="006625A9" w:rsidRPr="00A9552D" w:rsidRDefault="000C16F9" w:rsidP="008529C6">
      <w:pPr>
        <w:pStyle w:val="Body"/>
        <w:rPr>
          <w:rFonts w:ascii="Calibri" w:hAnsi="Calibri"/>
          <w:lang w:val="fr-FR"/>
        </w:rPr>
      </w:pPr>
      <w:r w:rsidRPr="00A9552D">
        <w:rPr>
          <w:rFonts w:ascii="Calibri" w:eastAsia="Bookman Old Style" w:hAnsi="Calibri" w:cs="Bookman Old Style"/>
          <w:shd w:val="clear" w:color="auto" w:fill="FFFFFF"/>
          <w:lang w:val="fr-FR"/>
        </w:rPr>
        <w:t xml:space="preserve">Il n'est pas uniquement question d'enseigner la psychanalyse, </w:t>
      </w:r>
      <w:r w:rsidRPr="00A9552D">
        <w:rPr>
          <w:rFonts w:ascii="Calibri" w:hAnsi="Calibri"/>
          <w:lang w:val="fr-FR"/>
        </w:rPr>
        <w:t>de transmettre la pensée psychanalytique et de contribuer à construire une identité psychanalytique. Il convient également d'aider le groupe d'études à la mise en place de ses différents composants tels que constituer un conseil, un comité de formation, un comité d'éthique, scientifique etc. Créer des lois et règlements de telle manière qu'une structure démocratique est construite dans le vrai sens du terme.</w:t>
      </w:r>
    </w:p>
    <w:p w:rsidR="006218A9" w:rsidRPr="00A9552D" w:rsidRDefault="00E82CDB" w:rsidP="00324CAF">
      <w:pPr>
        <w:rPr>
          <w:rFonts w:ascii="Calibri" w:hAnsi="Calibri"/>
          <w:lang w:val="fr-FR"/>
        </w:rPr>
      </w:pPr>
    </w:p>
    <w:p w:rsidR="006218A9" w:rsidRPr="00A9552D" w:rsidRDefault="000C16F9" w:rsidP="00B21696">
      <w:pPr>
        <w:rPr>
          <w:rFonts w:ascii="Calibri" w:hAnsi="Calibri"/>
          <w:lang w:val="fr-FR"/>
        </w:rPr>
      </w:pPr>
      <w:r w:rsidRPr="00A9552D">
        <w:rPr>
          <w:rFonts w:ascii="Calibri" w:eastAsia="Bookman Old Style" w:hAnsi="Calibri" w:cs="Bookman Old Style"/>
          <w:lang w:val="fr-FR"/>
        </w:rPr>
        <w:lastRenderedPageBreak/>
        <w:t>C'est en soi complexe. Et puis il est également nécessaire de comprendre la culture locale et comment cette culture locale, son histoire et sa constitution, c'est à dire sa réalité externe, influence la réalité externe, la dynamique du groupe.</w:t>
      </w:r>
    </w:p>
    <w:p w:rsidR="006218A9" w:rsidRPr="00A9552D" w:rsidRDefault="00E82CDB" w:rsidP="00B21696">
      <w:pPr>
        <w:rPr>
          <w:rFonts w:ascii="Calibri" w:hAnsi="Calibri"/>
          <w:lang w:val="fr-FR"/>
        </w:rPr>
      </w:pPr>
    </w:p>
    <w:p w:rsidR="00324CAF" w:rsidRPr="00A9552D" w:rsidRDefault="000C16F9" w:rsidP="00B21696">
      <w:pPr>
        <w:rPr>
          <w:rFonts w:ascii="Calibri" w:hAnsi="Calibri"/>
          <w:lang w:val="fr-FR"/>
        </w:rPr>
      </w:pPr>
      <w:r w:rsidRPr="00A9552D">
        <w:rPr>
          <w:rFonts w:ascii="Calibri" w:eastAsia="Bookman Old Style" w:hAnsi="Calibri" w:cs="Bookman Old Style"/>
          <w:lang w:val="fr-FR"/>
        </w:rPr>
        <w:t xml:space="preserve">En même temps, le comité de parrainage se doit de maintenir une position par laquelle il est possible de réfléchir sur la dynamique de groupe en même temps que sur le comité de parrainage lui-même. </w:t>
      </w:r>
    </w:p>
    <w:p w:rsidR="00250698" w:rsidRPr="00A9552D" w:rsidRDefault="00E82CDB" w:rsidP="00B21696">
      <w:pPr>
        <w:rPr>
          <w:rFonts w:ascii="Calibri" w:hAnsi="Calibri"/>
          <w:lang w:val="fr-FR"/>
        </w:rPr>
      </w:pPr>
    </w:p>
    <w:p w:rsidR="0095110F" w:rsidRPr="00A9552D" w:rsidRDefault="000C16F9" w:rsidP="0095110F">
      <w:pPr>
        <w:rPr>
          <w:rFonts w:ascii="Calibri" w:hAnsi="Calibri"/>
          <w:lang w:val="fr-FR"/>
        </w:rPr>
      </w:pPr>
      <w:r w:rsidRPr="00A9552D">
        <w:rPr>
          <w:rFonts w:ascii="Calibri" w:eastAsia="Bookman Old Style" w:hAnsi="Calibri" w:cs="Bookman Old Style"/>
          <w:lang w:val="fr-FR"/>
        </w:rPr>
        <w:t>C'est à dire de maintenir la position du troisième au centre de la forte pression émotionnelle, ainsi que le transfert provenant des membres du groupe d'études.</w:t>
      </w:r>
    </w:p>
    <w:p w:rsidR="005E17DE" w:rsidRPr="00A9552D" w:rsidRDefault="00E82CDB" w:rsidP="0095110F">
      <w:pPr>
        <w:rPr>
          <w:rFonts w:ascii="Calibri" w:hAnsi="Calibri"/>
          <w:lang w:val="fr-FR"/>
        </w:rPr>
      </w:pPr>
    </w:p>
    <w:p w:rsidR="005E17DE" w:rsidRPr="00A9552D" w:rsidRDefault="000C16F9" w:rsidP="005E17DE">
      <w:pPr>
        <w:rPr>
          <w:rFonts w:ascii="Calibri" w:hAnsi="Calibri"/>
          <w:lang w:val="fr-FR"/>
        </w:rPr>
      </w:pPr>
      <w:r w:rsidRPr="00A9552D">
        <w:rPr>
          <w:rFonts w:ascii="Calibri" w:eastAsia="Bookman Old Style" w:hAnsi="Calibri" w:cs="Bookman Old Style"/>
          <w:lang w:val="fr-FR"/>
        </w:rPr>
        <w:t>En qualité de parrain, vous devrez également vous rappeler que ce n'est pas vous-mêmes que vous</w:t>
      </w:r>
      <w:r w:rsidR="00747A27">
        <w:rPr>
          <w:rFonts w:ascii="Calibri" w:eastAsia="Bookman Old Style" w:hAnsi="Calibri" w:cs="Bookman Old Style"/>
          <w:lang w:val="fr-FR"/>
        </w:rPr>
        <w:t xml:space="preserve"> </w:t>
      </w:r>
      <w:r w:rsidRPr="00A9552D">
        <w:rPr>
          <w:rFonts w:ascii="Calibri" w:eastAsia="Bookman Old Style" w:hAnsi="Calibri" w:cs="Bookman Old Style"/>
          <w:lang w:val="fr-FR"/>
        </w:rPr>
        <w:t>représentez, mais l'API et donc il s'agit de transmettre la culture de l'API au nouveau groupe.</w:t>
      </w:r>
    </w:p>
    <w:p w:rsidR="0095110F" w:rsidRPr="00A9552D" w:rsidRDefault="00E82CDB" w:rsidP="0095110F">
      <w:pPr>
        <w:rPr>
          <w:rFonts w:ascii="Calibri" w:hAnsi="Calibri"/>
          <w:lang w:val="fr-FR"/>
        </w:rPr>
      </w:pPr>
    </w:p>
    <w:p w:rsidR="00250698" w:rsidRPr="00A9552D" w:rsidRDefault="000C16F9" w:rsidP="0095110F">
      <w:pPr>
        <w:rPr>
          <w:rFonts w:ascii="Calibri" w:hAnsi="Calibri"/>
          <w:lang w:val="fr-FR"/>
        </w:rPr>
      </w:pPr>
      <w:r w:rsidRPr="00A9552D">
        <w:rPr>
          <w:rFonts w:ascii="Calibri" w:eastAsia="Bookman Old Style" w:hAnsi="Calibri" w:cs="Bookman Old Style"/>
          <w:lang w:val="fr-FR"/>
        </w:rPr>
        <w:t>Je pense que vous pouvez entendre comment cette focalisation, de la dynamique de groupe et de l'organisation, sur lesquels Stefano et moi-même avons mis l'accent est également très pertinent</w:t>
      </w:r>
      <w:r w:rsidR="00F70D54" w:rsidRPr="00A9552D">
        <w:rPr>
          <w:rFonts w:ascii="Calibri" w:eastAsia="Bookman Old Style" w:hAnsi="Calibri" w:cs="Bookman Old Style"/>
          <w:lang w:val="fr-FR"/>
        </w:rPr>
        <w:t>e</w:t>
      </w:r>
      <w:r w:rsidRPr="00A9552D">
        <w:rPr>
          <w:rFonts w:ascii="Calibri" w:eastAsia="Bookman Old Style" w:hAnsi="Calibri" w:cs="Bookman Old Style"/>
          <w:lang w:val="fr-FR"/>
        </w:rPr>
        <w:t xml:space="preserve"> dans ce travail et qu'il représente un aspect que l'ING</w:t>
      </w:r>
      <w:r w:rsidR="00F70D54" w:rsidRPr="00A9552D">
        <w:rPr>
          <w:rFonts w:ascii="Calibri" w:eastAsia="Bookman Old Style" w:hAnsi="Calibri" w:cs="Bookman Old Style"/>
          <w:lang w:val="fr-FR"/>
        </w:rPr>
        <w:t xml:space="preserve"> prend très au sérieux et sur la</w:t>
      </w:r>
      <w:r w:rsidRPr="00A9552D">
        <w:rPr>
          <w:rFonts w:ascii="Calibri" w:eastAsia="Bookman Old Style" w:hAnsi="Calibri" w:cs="Bookman Old Style"/>
          <w:lang w:val="fr-FR"/>
        </w:rPr>
        <w:t>quelle il travaille de manière très active. Cela signifie transmettre aux parrains, et aux membres du groupe d'études, la compréhension de la manière dont la dynamique de groupe influence le travail dans le groupe d'études.</w:t>
      </w:r>
    </w:p>
    <w:p w:rsidR="00FD603C" w:rsidRPr="00A9552D" w:rsidRDefault="00E82CDB">
      <w:pPr>
        <w:pStyle w:val="Body"/>
        <w:rPr>
          <w:rFonts w:ascii="Calibri" w:hAnsi="Calibri"/>
          <w:shd w:val="clear" w:color="auto" w:fill="FFFFFF"/>
          <w:lang w:val="fr-FR"/>
        </w:rPr>
      </w:pPr>
    </w:p>
    <w:p w:rsidR="006218A9" w:rsidRPr="00A9552D" w:rsidRDefault="000C16F9" w:rsidP="006218A9">
      <w:pPr>
        <w:rPr>
          <w:rFonts w:ascii="Calibri" w:hAnsi="Calibri"/>
          <w:lang w:val="fr-FR"/>
        </w:rPr>
      </w:pPr>
      <w:r w:rsidRPr="00A9552D">
        <w:rPr>
          <w:rFonts w:ascii="Calibri" w:eastAsia="Bookman Old Style" w:hAnsi="Calibri" w:cs="Bookman Old Style"/>
          <w:shd w:val="clear" w:color="auto" w:fill="FFFFFF"/>
          <w:lang w:val="fr-FR"/>
        </w:rPr>
        <w:t xml:space="preserve">L'angle complexe pour le comité ING, qui consiste à parrainer le support et la transmission de la connaissance, est très important. L'ING a commencé à se réunir personnellement avec tous les parrains, afin de connaitre leurs expériences et se familiariser avec chaque groupe ainsi que de </w:t>
      </w:r>
      <w:r w:rsidRPr="00A9552D">
        <w:rPr>
          <w:rFonts w:ascii="Calibri" w:eastAsia="Bookman Old Style" w:hAnsi="Calibri" w:cs="Bookman Old Style"/>
          <w:lang w:val="fr-FR"/>
        </w:rPr>
        <w:t>mettre en relation les parrains pour qu'ils puissent partager leurs expériences.</w:t>
      </w:r>
    </w:p>
    <w:p w:rsidR="006218A9" w:rsidRPr="00A9552D" w:rsidRDefault="00E82CDB" w:rsidP="006218A9">
      <w:pPr>
        <w:rPr>
          <w:rFonts w:ascii="Calibri" w:hAnsi="Calibri"/>
          <w:shd w:val="clear" w:color="auto" w:fill="FFFFFF"/>
          <w:lang w:val="fr-FR"/>
        </w:rPr>
      </w:pPr>
    </w:p>
    <w:p w:rsidR="005E17DE" w:rsidRPr="00A9552D" w:rsidRDefault="000C16F9" w:rsidP="005E17DE">
      <w:pPr>
        <w:rPr>
          <w:rFonts w:ascii="Calibri" w:hAnsi="Calibri"/>
          <w:lang w:val="fr-FR"/>
        </w:rPr>
      </w:pPr>
      <w:r w:rsidRPr="00A9552D">
        <w:rPr>
          <w:rFonts w:ascii="Calibri" w:eastAsia="Bookman Old Style" w:hAnsi="Calibri" w:cs="Bookman Old Style"/>
          <w:shd w:val="clear" w:color="auto" w:fill="FFFFFF"/>
          <w:lang w:val="fr-FR"/>
        </w:rPr>
        <w:t xml:space="preserve">Le comité ING réalise un travail formidable </w:t>
      </w:r>
      <w:r w:rsidRPr="00A9552D">
        <w:rPr>
          <w:rFonts w:ascii="Calibri" w:eastAsia="Bookman Old Style" w:hAnsi="Calibri" w:cs="Bookman Old Style"/>
          <w:lang w:val="fr-FR"/>
        </w:rPr>
        <w:t>et je remercie toutes les personnes actives au sein du comité, ainsi que chaque parrain individuellement, pour le don de leur temps personnel nécessaire à la réalisation de ce travail important.</w:t>
      </w:r>
    </w:p>
    <w:p w:rsidR="00132611" w:rsidRPr="00A9552D" w:rsidRDefault="00E82CDB">
      <w:pPr>
        <w:pStyle w:val="Body"/>
        <w:rPr>
          <w:rFonts w:ascii="Calibri" w:eastAsia="Bookman Old Style" w:hAnsi="Calibri" w:cs="Bookman Old Style"/>
          <w:shd w:val="clear" w:color="auto" w:fill="FFFFFF"/>
          <w:lang w:val="fr-FR"/>
        </w:rPr>
      </w:pPr>
    </w:p>
    <w:p w:rsidR="007E408B" w:rsidRPr="00A9552D" w:rsidRDefault="000C16F9">
      <w:pPr>
        <w:pStyle w:val="Body"/>
        <w:rPr>
          <w:rFonts w:ascii="Calibri" w:eastAsia="Bookman Old Style" w:hAnsi="Calibri" w:cs="Bookman Old Style"/>
          <w:lang w:val="fr-FR"/>
        </w:rPr>
      </w:pPr>
      <w:r w:rsidRPr="00A9552D">
        <w:rPr>
          <w:rFonts w:ascii="Calibri" w:eastAsia="Bookman Old Style" w:hAnsi="Calibri" w:cs="Bookman Old Style"/>
          <w:lang w:val="fr-FR"/>
        </w:rPr>
        <w:t>Nous pouvons voir le résultat de tout ce travail dans ce congrès, dans ce sens que :</w:t>
      </w:r>
    </w:p>
    <w:p w:rsidR="00953FAD" w:rsidRPr="00A9552D" w:rsidRDefault="000C16F9" w:rsidP="00953FAD">
      <w:pPr>
        <w:rPr>
          <w:rFonts w:ascii="Calibri" w:hAnsi="Calibri"/>
          <w:bCs/>
          <w:color w:val="1F497D"/>
          <w:lang w:val="fr-FR"/>
        </w:rPr>
      </w:pPr>
      <w:r w:rsidRPr="00A9552D">
        <w:rPr>
          <w:rFonts w:ascii="Calibri" w:eastAsia="Bookman Old Style" w:hAnsi="Calibri" w:cs="Bookman Old Style"/>
          <w:lang w:val="fr-FR"/>
        </w:rPr>
        <w:br/>
      </w:r>
      <w:r w:rsidRPr="00A9552D">
        <w:rPr>
          <w:rFonts w:ascii="Calibri" w:eastAsia="Bookman Old Style" w:hAnsi="Calibri" w:cs="Bookman Old Style"/>
          <w:color w:val="1F497D"/>
          <w:lang w:val="fr-FR"/>
        </w:rPr>
        <w:t>Le Centre pour le développement de la Psychanalyse de Taiwan est devenu le Groupe d'études de Taiwan.</w:t>
      </w:r>
      <w:r w:rsidR="00747A27">
        <w:rPr>
          <w:rFonts w:ascii="Calibri" w:eastAsia="Bookman Old Style" w:hAnsi="Calibri" w:cs="Bookman Old Style"/>
          <w:color w:val="1F497D"/>
          <w:lang w:val="fr-FR"/>
        </w:rPr>
        <w:t xml:space="preserve"> </w:t>
      </w:r>
      <w:r w:rsidRPr="00A9552D">
        <w:rPr>
          <w:rFonts w:ascii="Calibri" w:eastAsia="Bookman Old Style" w:hAnsi="Calibri" w:cs="Bookman Old Style"/>
          <w:color w:val="1F497D"/>
          <w:lang w:val="fr-FR"/>
        </w:rPr>
        <w:br/>
      </w:r>
      <w:r w:rsidRPr="00A9552D">
        <w:rPr>
          <w:rFonts w:ascii="Calibri" w:eastAsia="Bookman Old Style" w:hAnsi="Calibri" w:cs="Bookman Old Style"/>
          <w:color w:val="1F497D"/>
          <w:lang w:val="fr-FR"/>
        </w:rPr>
        <w:br/>
        <w:t xml:space="preserve">Le groupe d'études de Turquie est maintenant la Société provisoire Psike. </w:t>
      </w:r>
      <w:r w:rsidRPr="00A9552D">
        <w:rPr>
          <w:rFonts w:ascii="Calibri" w:eastAsia="Bookman Old Style" w:hAnsi="Calibri" w:cs="Bookman Old Style"/>
          <w:color w:val="1F497D"/>
          <w:lang w:val="fr-FR"/>
        </w:rPr>
        <w:br/>
      </w:r>
      <w:r w:rsidRPr="00A9552D">
        <w:rPr>
          <w:rFonts w:ascii="Calibri" w:eastAsia="Bookman Old Style" w:hAnsi="Calibri" w:cs="Bookman Old Style"/>
          <w:color w:val="1F497D"/>
          <w:lang w:val="fr-FR"/>
        </w:rPr>
        <w:br/>
        <w:t>Le groupe d'études psychanalytique de Minas Gerais (Belo Horizonte, Brésil ) est désormais une Société provisoire.</w:t>
      </w:r>
      <w:r w:rsidR="00747A27">
        <w:rPr>
          <w:rFonts w:ascii="Calibri" w:eastAsia="Bookman Old Style" w:hAnsi="Calibri" w:cs="Bookman Old Style"/>
          <w:color w:val="1F497D"/>
          <w:lang w:val="fr-FR"/>
        </w:rPr>
        <w:t xml:space="preserve"> </w:t>
      </w:r>
      <w:r w:rsidRPr="00A9552D">
        <w:rPr>
          <w:rFonts w:ascii="Calibri" w:eastAsia="Bookman Old Style" w:hAnsi="Calibri" w:cs="Bookman Old Style"/>
          <w:color w:val="1F497D"/>
          <w:lang w:val="fr-FR"/>
        </w:rPr>
        <w:br/>
      </w:r>
      <w:r w:rsidRPr="00A9552D">
        <w:rPr>
          <w:rFonts w:ascii="Calibri" w:eastAsia="Bookman Old Style" w:hAnsi="Calibri" w:cs="Bookman Old Style"/>
          <w:color w:val="1F497D"/>
          <w:lang w:val="fr-FR"/>
        </w:rPr>
        <w:br/>
        <w:t>La Société</w:t>
      </w:r>
      <w:r w:rsidR="00747A27">
        <w:rPr>
          <w:rFonts w:ascii="Calibri" w:eastAsia="Bookman Old Style" w:hAnsi="Calibri" w:cs="Bookman Old Style"/>
          <w:color w:val="1F497D"/>
          <w:lang w:val="fr-FR"/>
        </w:rPr>
        <w:t xml:space="preserve"> </w:t>
      </w:r>
      <w:r w:rsidRPr="00A9552D">
        <w:rPr>
          <w:rFonts w:ascii="Calibri" w:eastAsia="Bookman Old Style" w:hAnsi="Calibri" w:cs="Bookman Old Style"/>
          <w:color w:val="1F497D"/>
          <w:lang w:val="fr-FR"/>
        </w:rPr>
        <w:t xml:space="preserve">de recherche et de formation psychanalytique de Paris (SPRF) est maintenant une Société composante. </w:t>
      </w:r>
      <w:r w:rsidRPr="00A9552D">
        <w:rPr>
          <w:rFonts w:ascii="Calibri" w:eastAsia="Bookman Old Style" w:hAnsi="Calibri" w:cs="Bookman Old Style"/>
          <w:color w:val="1F497D"/>
          <w:lang w:val="fr-FR"/>
        </w:rPr>
        <w:br/>
      </w:r>
      <w:r w:rsidRPr="00A9552D">
        <w:rPr>
          <w:rFonts w:ascii="Calibri" w:eastAsia="Bookman Old Style" w:hAnsi="Calibri" w:cs="Bookman Old Style"/>
          <w:color w:val="1F497D"/>
          <w:lang w:val="fr-FR"/>
        </w:rPr>
        <w:lastRenderedPageBreak/>
        <w:br/>
        <w:t>La Société psychanalytique de Moscou est désormais une Société composante.</w:t>
      </w:r>
      <w:r w:rsidR="00747A27">
        <w:rPr>
          <w:rFonts w:ascii="Calibri" w:eastAsia="Bookman Old Style" w:hAnsi="Calibri" w:cs="Bookman Old Style"/>
          <w:color w:val="1F497D"/>
          <w:lang w:val="fr-FR"/>
        </w:rPr>
        <w:t xml:space="preserve"> </w:t>
      </w:r>
      <w:r w:rsidRPr="00A9552D">
        <w:rPr>
          <w:rFonts w:ascii="Calibri" w:eastAsia="Bookman Old Style" w:hAnsi="Calibri" w:cs="Bookman Old Style"/>
          <w:color w:val="1F497D"/>
          <w:lang w:val="fr-FR"/>
        </w:rPr>
        <w:t xml:space="preserve"> </w:t>
      </w:r>
    </w:p>
    <w:p w:rsidR="00DD65CE" w:rsidRPr="00A9552D" w:rsidRDefault="000C16F9" w:rsidP="00953FAD">
      <w:pPr>
        <w:pStyle w:val="Body"/>
        <w:rPr>
          <w:rFonts w:ascii="Calibri" w:eastAsia="Bookman Old Style" w:hAnsi="Calibri" w:cs="Bookman Old Style"/>
          <w:lang w:val="fr-FR"/>
        </w:rPr>
      </w:pPr>
      <w:r w:rsidRPr="00A9552D">
        <w:rPr>
          <w:rFonts w:ascii="Calibri" w:eastAsia="Bookman Old Style" w:hAnsi="Calibri" w:cs="Bookman Old Style"/>
          <w:bCs/>
          <w:color w:val="244061"/>
          <w:lang w:val="fr-FR"/>
        </w:rPr>
        <w:br/>
        <w:t>La Société Psychanalytique de Serbie est devenue la Société Psychanalytique intérim provisoire de Serbie.</w:t>
      </w:r>
      <w:r w:rsidR="00747A27">
        <w:rPr>
          <w:rFonts w:ascii="Calibri" w:eastAsia="Bookman Old Style" w:hAnsi="Calibri" w:cs="Bookman Old Style"/>
          <w:bCs/>
          <w:color w:val="244061"/>
          <w:lang w:val="fr-FR"/>
        </w:rPr>
        <w:t xml:space="preserve"> </w:t>
      </w:r>
    </w:p>
    <w:p w:rsidR="00ED77FD" w:rsidRPr="00A9552D" w:rsidRDefault="00E82CDB" w:rsidP="00ED77FD">
      <w:pPr>
        <w:pStyle w:val="Body"/>
        <w:rPr>
          <w:rFonts w:ascii="Calibri" w:hAnsi="Calibri"/>
          <w:shd w:val="clear" w:color="auto" w:fill="FFFFFF"/>
          <w:lang w:val="fr-FR"/>
        </w:rPr>
      </w:pPr>
    </w:p>
    <w:p w:rsidR="007E408B" w:rsidRPr="00A9552D" w:rsidRDefault="000C16F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J'ai eu cette année le grand plaisir de voyager au Japon, en Chine et en Inde pour prendre davantage connaissance de la situation actuelle de la psychanalyse de ces pays. L'Asie comprend aussi bien des sociétés anciennes, que nouvelles et en voie de développement et c'était un plaisir de constater le travail psychanalytique qui y est effectué et de faire connaissance avec nos collègues en Asie.</w:t>
      </w:r>
    </w:p>
    <w:p w:rsidR="00EA3FEA" w:rsidRPr="00A9552D" w:rsidRDefault="000C16F9">
      <w:pPr>
        <w:pStyle w:val="Body"/>
        <w:rPr>
          <w:rFonts w:ascii="Calibri" w:eastAsia="Bookman Old Style" w:hAnsi="Calibri" w:cs="Bookman Old Style"/>
          <w:lang w:val="fr-FR"/>
        </w:rPr>
      </w:pPr>
      <w:r w:rsidRPr="00A9552D">
        <w:rPr>
          <w:rFonts w:ascii="Calibri" w:eastAsia="Bookman Old Style" w:hAnsi="Calibri" w:cs="Bookman Old Style"/>
          <w:lang w:val="fr-FR"/>
        </w:rPr>
        <w:t xml:space="preserve"> </w:t>
      </w:r>
    </w:p>
    <w:p w:rsidR="00132611" w:rsidRPr="00A9552D" w:rsidRDefault="000C16F9">
      <w:pPr>
        <w:pStyle w:val="Body"/>
        <w:rPr>
          <w:rFonts w:ascii="Calibri" w:eastAsia="Bookman Old Style" w:hAnsi="Calibri" w:cs="Bookman Old Style"/>
          <w:shd w:val="clear" w:color="auto" w:fill="FFFFFF"/>
          <w:lang w:val="fr-FR"/>
        </w:rPr>
      </w:pPr>
      <w:r w:rsidRPr="00A9552D">
        <w:rPr>
          <w:rFonts w:ascii="Calibri" w:eastAsia="Bookman Old Style" w:hAnsi="Calibri" w:cs="Bookman Old Style"/>
          <w:lang w:val="fr-FR"/>
        </w:rPr>
        <w:t>Si cela vous intéresse d'en connaitre davantage sur les développements dans de nouvelles zones, trois panels en sont concernés :</w:t>
      </w:r>
    </w:p>
    <w:p w:rsidR="00132611" w:rsidRPr="00A9552D" w:rsidRDefault="00E82CDB">
      <w:pPr>
        <w:pStyle w:val="Body"/>
        <w:rPr>
          <w:rFonts w:ascii="Calibri" w:eastAsia="Bookman Old Style" w:hAnsi="Calibri" w:cs="Bookman Old Style"/>
          <w:shd w:val="clear" w:color="auto" w:fill="FFFFFF"/>
          <w:lang w:val="fr-FR"/>
        </w:rPr>
      </w:pPr>
    </w:p>
    <w:p w:rsidR="006C1ADF" w:rsidRPr="00A9552D" w:rsidRDefault="000C16F9" w:rsidP="006C1ADF">
      <w:pPr>
        <w:widowControl w:val="0"/>
        <w:autoSpaceDE w:val="0"/>
        <w:autoSpaceDN w:val="0"/>
        <w:adjustRightInd w:val="0"/>
        <w:rPr>
          <w:rFonts w:ascii="Calibri" w:hAnsi="Calibri" w:cs="Calibri"/>
          <w:lang w:val="fr-FR" w:eastAsia="sv-SE"/>
        </w:rPr>
      </w:pPr>
      <w:r w:rsidRPr="00A9552D">
        <w:rPr>
          <w:rFonts w:ascii="Calibri" w:eastAsia="Bookman Old Style" w:hAnsi="Calibri" w:cs="Bookman Old Style"/>
          <w:lang w:val="fr-FR" w:eastAsia="sv-SE"/>
        </w:rPr>
        <w:t>L'ouverture de la Psychanalyse à de nouveaux pays et cultures : Une perspective</w:t>
      </w:r>
      <w:r w:rsidR="00747A27">
        <w:rPr>
          <w:rFonts w:ascii="Calibri" w:eastAsia="Bookman Old Style" w:hAnsi="Calibri" w:cs="Bookman Old Style"/>
          <w:lang w:val="fr-FR" w:eastAsia="sv-SE"/>
        </w:rPr>
        <w:t xml:space="preserve"> </w:t>
      </w:r>
      <w:r w:rsidRPr="00A9552D">
        <w:rPr>
          <w:rFonts w:ascii="Calibri" w:eastAsia="Bookman Old Style" w:hAnsi="Calibri" w:cs="Bookman Old Style"/>
          <w:lang w:val="fr-FR" w:eastAsia="sv-SE"/>
        </w:rPr>
        <w:t>en Europe de l'est, Amérique latine et en Chine. (Salle Douglass - Westin)</w:t>
      </w:r>
    </w:p>
    <w:p w:rsidR="006C1ADF" w:rsidRPr="00A9552D" w:rsidRDefault="000C16F9" w:rsidP="006C1ADF">
      <w:pPr>
        <w:widowControl w:val="0"/>
        <w:autoSpaceDE w:val="0"/>
        <w:autoSpaceDN w:val="0"/>
        <w:adjustRightInd w:val="0"/>
        <w:rPr>
          <w:rFonts w:ascii="Calibri" w:hAnsi="Calibri" w:cs="Calibri"/>
          <w:lang w:val="fr-FR" w:eastAsia="sv-SE"/>
        </w:rPr>
      </w:pPr>
      <w:r w:rsidRPr="00A9552D">
        <w:rPr>
          <w:rFonts w:ascii="Calibri" w:hAnsi="Calibri" w:cs="Calibri"/>
          <w:i/>
          <w:iCs/>
          <w:lang w:val="fr-FR" w:eastAsia="sv-SE"/>
        </w:rPr>
        <w:t> </w:t>
      </w:r>
    </w:p>
    <w:p w:rsidR="006C1ADF" w:rsidRPr="00A9552D" w:rsidRDefault="000C16F9" w:rsidP="006C1ADF">
      <w:pPr>
        <w:widowControl w:val="0"/>
        <w:autoSpaceDE w:val="0"/>
        <w:autoSpaceDN w:val="0"/>
        <w:adjustRightInd w:val="0"/>
        <w:rPr>
          <w:rFonts w:ascii="Calibri" w:hAnsi="Calibri" w:cs="Calibri"/>
          <w:lang w:val="fr-FR" w:eastAsia="sv-SE"/>
        </w:rPr>
      </w:pPr>
      <w:r w:rsidRPr="00A9552D">
        <w:rPr>
          <w:rFonts w:ascii="Calibri" w:hAnsi="Calibri" w:cs="Calibri"/>
          <w:lang w:val="fr-FR" w:eastAsia="sv-SE"/>
        </w:rPr>
        <w:t>Vivre dans un monde en mutation : Réflexions sur l'usage de skype en Psychanalyse. (Salle Lighthouse 1 – Seaport)</w:t>
      </w:r>
    </w:p>
    <w:p w:rsidR="006C1ADF" w:rsidRPr="00A9552D" w:rsidRDefault="000C16F9" w:rsidP="006C1ADF">
      <w:pPr>
        <w:widowControl w:val="0"/>
        <w:autoSpaceDE w:val="0"/>
        <w:autoSpaceDN w:val="0"/>
        <w:adjustRightInd w:val="0"/>
        <w:rPr>
          <w:rFonts w:ascii="Calibri" w:hAnsi="Calibri" w:cs="Calibri"/>
          <w:lang w:val="fr-FR" w:eastAsia="sv-SE"/>
        </w:rPr>
      </w:pPr>
      <w:r w:rsidRPr="00A9552D">
        <w:rPr>
          <w:rFonts w:ascii="Calibri" w:hAnsi="Calibri" w:cs="Calibri"/>
          <w:lang w:val="fr-FR" w:eastAsia="sv-SE"/>
        </w:rPr>
        <w:t> </w:t>
      </w:r>
    </w:p>
    <w:p w:rsidR="00DD65CE" w:rsidRPr="00A9552D" w:rsidRDefault="000C16F9">
      <w:pPr>
        <w:widowControl w:val="0"/>
        <w:autoSpaceDE w:val="0"/>
        <w:autoSpaceDN w:val="0"/>
        <w:adjustRightInd w:val="0"/>
        <w:rPr>
          <w:rFonts w:ascii="Calibri" w:hAnsi="Calibri" w:cs="Calibri"/>
          <w:lang w:val="fr-FR"/>
        </w:rPr>
      </w:pPr>
      <w:r w:rsidRPr="00A9552D">
        <w:rPr>
          <w:rFonts w:ascii="Calibri" w:eastAsia="Bookman Old Style" w:hAnsi="Calibri" w:cs="Bookman Old Style"/>
          <w:lang w:val="fr-FR"/>
        </w:rPr>
        <w:t>Le développement de la psychanalyse dans un contexte asiatique. (Salle Lighthouse 2 – Seaport)</w:t>
      </w:r>
    </w:p>
    <w:p w:rsidR="006218A9" w:rsidRPr="00A9552D" w:rsidRDefault="00E82CDB" w:rsidP="006C1ADF">
      <w:pPr>
        <w:pStyle w:val="Body"/>
        <w:rPr>
          <w:rFonts w:ascii="Calibri" w:hAnsi="Calibri"/>
          <w:shd w:val="clear" w:color="auto" w:fill="FFFFFF"/>
          <w:lang w:val="fr-FR"/>
        </w:rPr>
      </w:pPr>
    </w:p>
    <w:p w:rsidR="00ED77FD" w:rsidRPr="00A9552D" w:rsidRDefault="00E82CDB" w:rsidP="00490D09">
      <w:pPr>
        <w:pStyle w:val="Body"/>
        <w:rPr>
          <w:rFonts w:ascii="Calibri" w:hAnsi="Calibri"/>
          <w:shd w:val="clear" w:color="auto" w:fill="FFFFFF"/>
          <w:lang w:val="fr-FR"/>
        </w:rPr>
      </w:pPr>
    </w:p>
    <w:p w:rsidR="0047780E" w:rsidRPr="00A9552D" w:rsidRDefault="000C16F9" w:rsidP="00490D0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 xml:space="preserve">Comme je le disais, il nous appartient à tous de saisir cette chance pour rencontrer, partager, inspirer et apprendre les uns des autres. </w:t>
      </w:r>
    </w:p>
    <w:p w:rsidR="00490D09" w:rsidRPr="00A9552D" w:rsidRDefault="000C16F9" w:rsidP="00490D09">
      <w:pPr>
        <w:pStyle w:val="Body"/>
        <w:rPr>
          <w:rFonts w:ascii="Calibri" w:hAnsi="Calibri"/>
          <w:shd w:val="clear" w:color="auto" w:fill="FFFFFF"/>
          <w:lang w:val="fr-FR"/>
        </w:rPr>
      </w:pPr>
      <w:r w:rsidRPr="00A9552D">
        <w:rPr>
          <w:rFonts w:ascii="Calibri" w:eastAsia="Bookman Old Style" w:hAnsi="Calibri" w:cs="Bookman Old Style"/>
          <w:shd w:val="clear" w:color="auto" w:fill="FFFFFF"/>
          <w:lang w:val="fr-FR"/>
        </w:rPr>
        <w:t>Avant de partir de Stockholm, je discutais avec une étudiante très enthousiaste, qui venait juste de commencer à comprendre le sujet du transfert et du contre-transfert. Son enthousiasme joyeux m'a rappelé mon propre enthousiasme et ma curiosité lorsque j'ai débuté dans ce domaine et j'espère maintenant que nous trouverons tous ce sentiment d'enthousiasme et d'émerveillement pendant les prochains jours ensemble.</w:t>
      </w:r>
    </w:p>
    <w:p w:rsidR="00132611" w:rsidRPr="00A9552D" w:rsidRDefault="00E82CDB">
      <w:pPr>
        <w:pStyle w:val="Body"/>
        <w:rPr>
          <w:rFonts w:ascii="Calibri" w:eastAsia="Bookman Old Style" w:hAnsi="Calibri" w:cs="Bookman Old Style"/>
          <w:lang w:val="fr-FR"/>
        </w:rPr>
      </w:pPr>
      <w:bookmarkStart w:id="0" w:name="_GoBack"/>
      <w:bookmarkEnd w:id="0"/>
    </w:p>
    <w:sectPr w:rsidR="00132611" w:rsidRPr="00A9552D" w:rsidSect="00ED77FD">
      <w:pgSz w:w="12240" w:h="15840"/>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93A"/>
    <w:multiLevelType w:val="multilevel"/>
    <w:tmpl w:val="1564DF8C"/>
    <w:styleLink w:val="List1"/>
    <w:lvl w:ilvl="0">
      <w:numFmt w:val="bullet"/>
      <w:lvlText w:val="."/>
      <w:lvlJc w:val="left"/>
      <w:pPr>
        <w:tabs>
          <w:tab w:val="num" w:pos="220"/>
        </w:tabs>
        <w:ind w:left="220" w:hanging="220"/>
      </w:pPr>
      <w:rPr>
        <w:rFonts w:ascii="Bookman Old Style" w:eastAsia="Bookman Old Style" w:hAnsi="Bookman Old Style" w:cs="Bookman Old Style"/>
        <w:position w:val="0"/>
        <w:sz w:val="24"/>
        <w:szCs w:val="24"/>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1">
    <w:nsid w:val="22B66990"/>
    <w:multiLevelType w:val="multilevel"/>
    <w:tmpl w:val="F98C07A6"/>
    <w:lvl w:ilvl="0">
      <w:start w:val="1"/>
      <w:numFmt w:val="bullet"/>
      <w:lvlText w:val="."/>
      <w:lvlJc w:val="left"/>
      <w:pPr>
        <w:tabs>
          <w:tab w:val="num" w:pos="220"/>
        </w:tabs>
        <w:ind w:left="220" w:hanging="220"/>
      </w:pPr>
      <w:rPr>
        <w:rFonts w:ascii="Bookman Old Style" w:eastAsia="Bookman Old Style" w:hAnsi="Bookman Old Style" w:cs="Bookman Old Style"/>
        <w:position w:val="0"/>
        <w:sz w:val="28"/>
        <w:szCs w:val="28"/>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2">
    <w:nsid w:val="34CB7ED4"/>
    <w:multiLevelType w:val="multilevel"/>
    <w:tmpl w:val="C5AA8BA6"/>
    <w:lvl w:ilvl="0">
      <w:start w:val="1"/>
      <w:numFmt w:val="lowerLetter"/>
      <w:lvlText w:val="%1."/>
      <w:lvlJc w:val="left"/>
      <w:pPr>
        <w:tabs>
          <w:tab w:val="num" w:pos="1080"/>
        </w:tabs>
        <w:ind w:left="108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3">
    <w:nsid w:val="5A0D6EA3"/>
    <w:multiLevelType w:val="multilevel"/>
    <w:tmpl w:val="5868E2F8"/>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
    <w:nsid w:val="61E021EB"/>
    <w:multiLevelType w:val="multilevel"/>
    <w:tmpl w:val="D4901FBE"/>
    <w:lvl w:ilvl="0">
      <w:numFmt w:val="bullet"/>
      <w:lvlText w:val="."/>
      <w:lvlJc w:val="left"/>
      <w:pPr>
        <w:tabs>
          <w:tab w:val="num" w:pos="220"/>
        </w:tabs>
        <w:ind w:left="220" w:hanging="220"/>
      </w:pPr>
      <w:rPr>
        <w:rFonts w:ascii="Bookman Old Style" w:eastAsia="Bookman Old Style" w:hAnsi="Bookman Old Style" w:cs="Bookman Old Style"/>
        <w:position w:val="0"/>
        <w:sz w:val="24"/>
        <w:szCs w:val="24"/>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5">
    <w:nsid w:val="6BC1244E"/>
    <w:multiLevelType w:val="multilevel"/>
    <w:tmpl w:val="DCD8C7CA"/>
    <w:styleLink w:val="List0"/>
    <w:lvl w:ilvl="0">
      <w:start w:val="1"/>
      <w:numFmt w:val="lowerLetter"/>
      <w:lvlText w:val="%1."/>
      <w:lvlJc w:val="left"/>
      <w:pPr>
        <w:tabs>
          <w:tab w:val="num" w:pos="1080"/>
        </w:tabs>
        <w:ind w:left="108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6">
    <w:nsid w:val="70041D4F"/>
    <w:multiLevelType w:val="multilevel"/>
    <w:tmpl w:val="19EE251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1304"/>
  <w:hyphenationZone w:val="425"/>
  <w:characterSpacingControl w:val="doNotCompress"/>
  <w:compat/>
  <w:rsids>
    <w:rsidRoot w:val="00DD65CE"/>
    <w:rsid w:val="000C16F9"/>
    <w:rsid w:val="00366366"/>
    <w:rsid w:val="005040A2"/>
    <w:rsid w:val="006511E5"/>
    <w:rsid w:val="00747A27"/>
    <w:rsid w:val="00774CC3"/>
    <w:rsid w:val="008529C6"/>
    <w:rsid w:val="00A74956"/>
    <w:rsid w:val="00A9552D"/>
    <w:rsid w:val="00B82745"/>
    <w:rsid w:val="00D04678"/>
    <w:rsid w:val="00DD65CE"/>
    <w:rsid w:val="00E82CDB"/>
    <w:rsid w:val="00F70D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B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B1C"/>
    <w:rPr>
      <w:u w:val="single"/>
    </w:rPr>
  </w:style>
  <w:style w:type="table" w:customStyle="1" w:styleId="TableNormal1">
    <w:name w:val="Table Normal1"/>
    <w:rsid w:val="00C84B1C"/>
    <w:tblPr>
      <w:tblInd w:w="0" w:type="dxa"/>
      <w:tblCellMar>
        <w:top w:w="0" w:type="dxa"/>
        <w:left w:w="0" w:type="dxa"/>
        <w:bottom w:w="0" w:type="dxa"/>
        <w:right w:w="0" w:type="dxa"/>
      </w:tblCellMar>
    </w:tblPr>
  </w:style>
  <w:style w:type="paragraph" w:customStyle="1" w:styleId="HeaderFooter">
    <w:name w:val="Header &amp; Footer"/>
    <w:rsid w:val="00C84B1C"/>
    <w:pPr>
      <w:tabs>
        <w:tab w:val="right" w:pos="9020"/>
      </w:tabs>
    </w:pPr>
    <w:rPr>
      <w:rFonts w:ascii="Helvetica" w:hAnsi="Arial Unicode MS" w:cs="Arial Unicode MS"/>
      <w:color w:val="000000"/>
      <w:sz w:val="24"/>
      <w:szCs w:val="24"/>
    </w:rPr>
  </w:style>
  <w:style w:type="paragraph" w:customStyle="1" w:styleId="Body">
    <w:name w:val="Body"/>
    <w:rsid w:val="00C84B1C"/>
    <w:rPr>
      <w:rFonts w:hAnsi="Arial Unicode MS" w:cs="Arial Unicode MS"/>
      <w:color w:val="000000"/>
      <w:sz w:val="24"/>
      <w:szCs w:val="24"/>
      <w:u w:color="000000"/>
      <w:lang w:val="en-US"/>
    </w:rPr>
  </w:style>
  <w:style w:type="paragraph" w:customStyle="1" w:styleId="Default">
    <w:name w:val="Default"/>
    <w:rsid w:val="00C84B1C"/>
    <w:rPr>
      <w:rFonts w:ascii="Helvetica" w:eastAsia="Helvetica" w:hAnsi="Helvetica" w:cs="Helvetica"/>
      <w:color w:val="000000"/>
      <w:sz w:val="22"/>
      <w:szCs w:val="22"/>
    </w:rPr>
  </w:style>
  <w:style w:type="paragraph" w:styleId="ListParagraph">
    <w:name w:val="List Paragraph"/>
    <w:uiPriority w:val="34"/>
    <w:qFormat/>
    <w:rsid w:val="00C84B1C"/>
    <w:pPr>
      <w:ind w:left="720"/>
    </w:pPr>
    <w:rPr>
      <w:rFonts w:ascii="Cambria" w:hAnsi="Arial Unicode MS" w:cs="Arial Unicode MS"/>
      <w:color w:val="000000"/>
      <w:sz w:val="24"/>
      <w:szCs w:val="24"/>
      <w:u w:color="000000"/>
      <w:lang w:val="en-US"/>
    </w:rPr>
  </w:style>
  <w:style w:type="numbering" w:customStyle="1" w:styleId="List0">
    <w:name w:val="List 0"/>
    <w:basedOn w:val="ImportedStyle1"/>
    <w:rsid w:val="00C84B1C"/>
    <w:pPr>
      <w:numPr>
        <w:numId w:val="3"/>
      </w:numPr>
    </w:pPr>
  </w:style>
  <w:style w:type="numbering" w:customStyle="1" w:styleId="ImportedStyle1">
    <w:name w:val="Imported Style 1"/>
    <w:rsid w:val="00C84B1C"/>
  </w:style>
  <w:style w:type="numbering" w:customStyle="1" w:styleId="List1">
    <w:name w:val="List 1"/>
    <w:basedOn w:val="ImportedStyle2"/>
    <w:rsid w:val="00C84B1C"/>
    <w:pPr>
      <w:numPr>
        <w:numId w:val="7"/>
      </w:numPr>
    </w:pPr>
  </w:style>
  <w:style w:type="numbering" w:customStyle="1" w:styleId="ImportedStyle2">
    <w:name w:val="Imported Style 2"/>
    <w:rsid w:val="00C84B1C"/>
  </w:style>
  <w:style w:type="paragraph" w:styleId="CommentText">
    <w:name w:val="annotation text"/>
    <w:basedOn w:val="Normal"/>
    <w:link w:val="CommentTextChar"/>
    <w:uiPriority w:val="99"/>
    <w:semiHidden/>
    <w:unhideWhenUsed/>
    <w:rsid w:val="00C84B1C"/>
  </w:style>
  <w:style w:type="character" w:customStyle="1" w:styleId="CommentTextChar">
    <w:name w:val="Comment Text Char"/>
    <w:basedOn w:val="DefaultParagraphFont"/>
    <w:link w:val="CommentText"/>
    <w:uiPriority w:val="99"/>
    <w:semiHidden/>
    <w:rsid w:val="00C84B1C"/>
    <w:rPr>
      <w:sz w:val="24"/>
      <w:szCs w:val="24"/>
      <w:lang w:val="en-US" w:eastAsia="en-US"/>
    </w:rPr>
  </w:style>
  <w:style w:type="character" w:styleId="CommentReference">
    <w:name w:val="annotation reference"/>
    <w:basedOn w:val="DefaultParagraphFont"/>
    <w:uiPriority w:val="99"/>
    <w:semiHidden/>
    <w:unhideWhenUsed/>
    <w:rsid w:val="00C84B1C"/>
    <w:rPr>
      <w:sz w:val="18"/>
      <w:szCs w:val="18"/>
    </w:rPr>
  </w:style>
  <w:style w:type="paragraph" w:styleId="BalloonText">
    <w:name w:val="Balloon Text"/>
    <w:basedOn w:val="Normal"/>
    <w:link w:val="BalloonTextChar"/>
    <w:uiPriority w:val="99"/>
    <w:semiHidden/>
    <w:unhideWhenUsed/>
    <w:rsid w:val="00104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95A"/>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13541</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Accedo Fons HB</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Bawdekar</dc:creator>
  <cp:lastModifiedBy>Rhoda</cp:lastModifiedBy>
  <cp:revision>2</cp:revision>
  <cp:lastPrinted>2015-07-22T18:52:00Z</cp:lastPrinted>
  <dcterms:created xsi:type="dcterms:W3CDTF">2015-10-14T10:47:00Z</dcterms:created>
  <dcterms:modified xsi:type="dcterms:W3CDTF">2015-10-14T10:47:00Z</dcterms:modified>
</cp:coreProperties>
</file>